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7A3D" w14:textId="69ABF7B7" w:rsidR="00860D40" w:rsidRDefault="00D26241">
      <w:r w:rsidRPr="00D26241">
        <w:t>Aid group anger as Israel convicts Palestinian World Vision worker of supporting terrorists</w:t>
      </w:r>
    </w:p>
    <w:p w14:paraId="68E78E53" w14:textId="7B2CDECA" w:rsidR="00D26241" w:rsidRDefault="00D26241" w:rsidP="00D26241">
      <w:r>
        <w:t xml:space="preserve">Beersheba: An Israeli court on Wednesday convicted a Palestinian aid worker who has been detained for six years on Israeli charges that he </w:t>
      </w:r>
      <w:proofErr w:type="spellStart"/>
      <w:r>
        <w:t>funnelled</w:t>
      </w:r>
      <w:proofErr w:type="spellEnd"/>
      <w:r>
        <w:t xml:space="preserve"> tens of millions of dollars in relief funds to the militant group Hamas.</w:t>
      </w:r>
    </w:p>
    <w:p w14:paraId="054B20B8" w14:textId="036BF70E" w:rsidR="00D26241" w:rsidRDefault="00D26241" w:rsidP="00D26241">
      <w:r>
        <w:t xml:space="preserve">The Beersheba District Court found Mohammed </w:t>
      </w:r>
      <w:proofErr w:type="spellStart"/>
      <w:r>
        <w:t>el-Halabi</w:t>
      </w:r>
      <w:proofErr w:type="spellEnd"/>
      <w:r>
        <w:t xml:space="preserve"> guilty of supporting a terrorist </w:t>
      </w:r>
      <w:proofErr w:type="spellStart"/>
      <w:r>
        <w:t>organisation</w:t>
      </w:r>
      <w:proofErr w:type="spellEnd"/>
      <w:r>
        <w:t xml:space="preserve"> but acquitted him of treason, judges reading out the verdict said. They set a sentencing hearing for July.</w:t>
      </w:r>
    </w:p>
    <w:p w14:paraId="77F992F5" w14:textId="01AC856A" w:rsidR="00D26241" w:rsidRDefault="00D26241" w:rsidP="00D26241">
      <w:proofErr w:type="spellStart"/>
      <w:r>
        <w:t>Halabi</w:t>
      </w:r>
      <w:proofErr w:type="spellEnd"/>
      <w:r>
        <w:t>, head of Gaza operations for World Vision, an international Christian aid group, was arrested in June 2016, accused of siphoning off up to $US50 million ($71 million) to pay Hamas fighters, buy arms and fund the group’s activities.</w:t>
      </w:r>
    </w:p>
    <w:p w14:paraId="3D5133EB" w14:textId="5286F67E" w:rsidR="00D26241" w:rsidRDefault="00D26241" w:rsidP="00D26241">
      <w:proofErr w:type="spellStart"/>
      <w:r>
        <w:t>Halabi</w:t>
      </w:r>
      <w:proofErr w:type="spellEnd"/>
      <w:r>
        <w:t xml:space="preserve"> has denied the charges and refused several plea </w:t>
      </w:r>
      <w:proofErr w:type="gramStart"/>
      <w:r>
        <w:t>deal</w:t>
      </w:r>
      <w:proofErr w:type="gramEnd"/>
      <w:r>
        <w:t xml:space="preserve"> offers. He has told Reuters the charges were “a set of lies” meant to target humanitarian work in Gaza.</w:t>
      </w:r>
    </w:p>
    <w:p w14:paraId="40D2944D" w14:textId="1EAB2874" w:rsidR="00D26241" w:rsidRDefault="00D26241" w:rsidP="00D26241">
      <w:r>
        <w:t>World Vision Australia - which says it was funded by the federal government’s Department of Foreign Affairs and Trade to provide services in the region, disputes Israel’s claims, and says audits by DFAT, by World Vision internally, and by an independent company – found no evidence that money or supplies were diverted.</w:t>
      </w:r>
    </w:p>
    <w:p w14:paraId="51F6C4E1" w14:textId="371FF0CB" w:rsidR="00D26241" w:rsidRDefault="00D26241" w:rsidP="00D26241">
      <w:r>
        <w:t xml:space="preserve">Hamas, which governs blockaded Gaza, is designated by Israel and the West as a terrorist </w:t>
      </w:r>
      <w:proofErr w:type="spellStart"/>
      <w:r>
        <w:t>organisation</w:t>
      </w:r>
      <w:proofErr w:type="spellEnd"/>
      <w:r>
        <w:t>.</w:t>
      </w:r>
    </w:p>
    <w:p w14:paraId="2B971E76" w14:textId="5F65683F" w:rsidR="00D26241" w:rsidRDefault="00D26241" w:rsidP="00D26241">
      <w:r>
        <w:t xml:space="preserve">The full verdict was classified but the judges said their conviction </w:t>
      </w:r>
      <w:proofErr w:type="spellStart"/>
      <w:r>
        <w:t>centred</w:t>
      </w:r>
      <w:proofErr w:type="spellEnd"/>
      <w:r>
        <w:t xml:space="preserve"> on a confession by </w:t>
      </w:r>
      <w:proofErr w:type="spellStart"/>
      <w:r>
        <w:t>Halabi</w:t>
      </w:r>
      <w:proofErr w:type="spellEnd"/>
      <w:r>
        <w:t>, which they said was “detailed, coherent, with signals of truth and particular details”. They said the confession matched details in other testimonies and evidence.</w:t>
      </w:r>
    </w:p>
    <w:p w14:paraId="5896911D" w14:textId="505D242F" w:rsidR="00D26241" w:rsidRDefault="00D26241" w:rsidP="00D26241">
      <w:r>
        <w:t xml:space="preserve">Sitting in a guarded court booth, </w:t>
      </w:r>
      <w:proofErr w:type="spellStart"/>
      <w:r>
        <w:t>Halabi</w:t>
      </w:r>
      <w:proofErr w:type="spellEnd"/>
      <w:r>
        <w:t xml:space="preserve"> received the verdict through a translator. His lawyer, Maher Hanna, has denied </w:t>
      </w:r>
      <w:proofErr w:type="spellStart"/>
      <w:r>
        <w:t>Halabi</w:t>
      </w:r>
      <w:proofErr w:type="spellEnd"/>
      <w:r>
        <w:t xml:space="preserve"> ever confessed and said he would appeal once the sentence is announced.</w:t>
      </w:r>
    </w:p>
    <w:p w14:paraId="640E176A" w14:textId="2041FD1D" w:rsidR="00D26241" w:rsidRDefault="00D26241" w:rsidP="00D26241">
      <w:r>
        <w:t>“I don’t know what the court is basing its claim on,” he told reporters. He said the judges’ summary had “nothing to do with the evidence that was presented in court.”</w:t>
      </w:r>
    </w:p>
    <w:p w14:paraId="5C8DE8AD" w14:textId="1E97F371" w:rsidR="00D26241" w:rsidRDefault="00D26241" w:rsidP="00D26241">
      <w:r>
        <w:t xml:space="preserve">He said the state had failed to produce evidence on what projects </w:t>
      </w:r>
      <w:proofErr w:type="spellStart"/>
      <w:r>
        <w:t>Halabi</w:t>
      </w:r>
      <w:proofErr w:type="spellEnd"/>
      <w:r>
        <w:t xml:space="preserve"> was supposed to have diverted funds from, which governments had donated the money, or how the aid was transferred to Hamas.</w:t>
      </w:r>
    </w:p>
    <w:p w14:paraId="447083C9" w14:textId="4662E87A" w:rsidR="00D26241" w:rsidRDefault="00D26241" w:rsidP="00D26241">
      <w:r>
        <w:t>“This case was never grounded in any reality. The allegation of $US50 million stolen alone is incompatible with the reality of a $22 million total budget,” World Vision Australia’s former chief executive Tim Costello and former colleague Conny Lenneberg wrote in an opinion piece for The Sydney Morning Herald and The Age.</w:t>
      </w:r>
    </w:p>
    <w:p w14:paraId="65FDCD34" w14:textId="5B7D7386" w:rsidR="00D26241" w:rsidRDefault="00D26241" w:rsidP="00D26241">
      <w:r>
        <w:t>“Contrary to the Israeli government claims of respect for the rule of law, the conduct of this trial demonstrates a fundamental disregard for the core principles of a fair trial and the overarching political objective which is to strictly control humanitarian aid to Gaza.”</w:t>
      </w:r>
    </w:p>
    <w:p w14:paraId="54B62599" w14:textId="77777777" w:rsidR="00D26241" w:rsidRDefault="00D26241" w:rsidP="00D26241">
      <w:r>
        <w:t xml:space="preserve">World Vision spokesperson Sharon Marshall said the </w:t>
      </w:r>
      <w:proofErr w:type="spellStart"/>
      <w:r>
        <w:t>organisation</w:t>
      </w:r>
      <w:proofErr w:type="spellEnd"/>
      <w:r>
        <w:t xml:space="preserve"> acknowledged the verdict “with disappointment” and said it would support any appeal because it believed </w:t>
      </w:r>
      <w:proofErr w:type="spellStart"/>
      <w:r>
        <w:t>Halabi</w:t>
      </w:r>
      <w:proofErr w:type="spellEnd"/>
      <w:r>
        <w:t xml:space="preserve"> was innocent.</w:t>
      </w:r>
    </w:p>
    <w:p w14:paraId="6ACD3306" w14:textId="77777777" w:rsidR="00D26241" w:rsidRDefault="00D26241" w:rsidP="00D26241"/>
    <w:p w14:paraId="6463CDB1" w14:textId="76C5C866" w:rsidR="00D26241" w:rsidRDefault="00D26241" w:rsidP="00D26241">
      <w:r>
        <w:lastRenderedPageBreak/>
        <w:t xml:space="preserve">International human rights </w:t>
      </w:r>
      <w:proofErr w:type="spellStart"/>
      <w:r>
        <w:t>organisations</w:t>
      </w:r>
      <w:proofErr w:type="spellEnd"/>
      <w:r>
        <w:t xml:space="preserve"> have </w:t>
      </w:r>
      <w:proofErr w:type="spellStart"/>
      <w:r>
        <w:t>criticised</w:t>
      </w:r>
      <w:proofErr w:type="spellEnd"/>
      <w:r>
        <w:t xml:space="preserve"> </w:t>
      </w:r>
      <w:proofErr w:type="spellStart"/>
      <w:r>
        <w:t>Halabi’s</w:t>
      </w:r>
      <w:proofErr w:type="spellEnd"/>
      <w:r>
        <w:t xml:space="preserve"> prolonged detention and trial. Human Rights Watch said the verdict “compounds a miscarriage of justice”.</w:t>
      </w:r>
    </w:p>
    <w:p w14:paraId="46631415" w14:textId="1CA5E067" w:rsidR="00D26241" w:rsidRDefault="00D26241" w:rsidP="00D26241">
      <w:r>
        <w:t xml:space="preserve">On Tuesday, the head of the United Nations Human Rights Office in Palestine, James </w:t>
      </w:r>
      <w:proofErr w:type="spellStart"/>
      <w:r>
        <w:t>Heenan</w:t>
      </w:r>
      <w:proofErr w:type="spellEnd"/>
      <w:r>
        <w:t>, also expressed concern.</w:t>
      </w:r>
    </w:p>
    <w:p w14:paraId="434BF925" w14:textId="229E7FE6" w:rsidR="00D26241" w:rsidRDefault="00D26241" w:rsidP="00D26241">
      <w:r>
        <w:t xml:space="preserve">Widespread use of secret evidence, reliance on closed proceedings and credible allegations of ill-treatment in detention “paint a picture of enormous pressure on </w:t>
      </w:r>
      <w:proofErr w:type="spellStart"/>
      <w:r>
        <w:t>Mr</w:t>
      </w:r>
      <w:proofErr w:type="spellEnd"/>
      <w:r>
        <w:t xml:space="preserve"> </w:t>
      </w:r>
      <w:proofErr w:type="spellStart"/>
      <w:r>
        <w:t>el-Halabi</w:t>
      </w:r>
      <w:proofErr w:type="spellEnd"/>
      <w:r>
        <w:t xml:space="preserve"> to confess in the absence of evidence,” </w:t>
      </w:r>
      <w:proofErr w:type="spellStart"/>
      <w:r>
        <w:t>Heenan</w:t>
      </w:r>
      <w:proofErr w:type="spellEnd"/>
      <w:r>
        <w:t xml:space="preserve"> said.</w:t>
      </w:r>
    </w:p>
    <w:p w14:paraId="5D3A909E" w14:textId="359D620A" w:rsidR="00D26241" w:rsidRDefault="00D26241" w:rsidP="00D26241">
      <w:r>
        <w:t xml:space="preserve">“This is a grave mistake and an injustice,” his father, Khalil </w:t>
      </w:r>
      <w:proofErr w:type="spellStart"/>
      <w:r>
        <w:t>el-Halabi</w:t>
      </w:r>
      <w:proofErr w:type="spellEnd"/>
      <w:r>
        <w:t>, told Reuters. “My son is innocent.”</w:t>
      </w:r>
    </w:p>
    <w:p w14:paraId="42067876" w14:textId="71C6D80C" w:rsidR="00D26241" w:rsidRDefault="00D26241" w:rsidP="00D26241">
      <w:r>
        <w:t xml:space="preserve">In a separate case running parallel to </w:t>
      </w:r>
      <w:proofErr w:type="spellStart"/>
      <w:r>
        <w:t>Halabi’s</w:t>
      </w:r>
      <w:proofErr w:type="spellEnd"/>
      <w:r>
        <w:t xml:space="preserve"> trial, Israel’s Corporation Authority (ICA), which oversees NGO activities, petitioned a Jerusalem court to dissolve World Vision in Israel, official documents obtained by Reuters showed.</w:t>
      </w:r>
    </w:p>
    <w:p w14:paraId="24FB9BD5" w14:textId="745B29F6" w:rsidR="00D26241" w:rsidRDefault="00D26241" w:rsidP="00D26241">
      <w:r>
        <w:t>The ICA declined a request for comment.</w:t>
      </w:r>
    </w:p>
    <w:p w14:paraId="0A1A9900" w14:textId="6865A7E5" w:rsidR="00D26241" w:rsidRDefault="00D26241" w:rsidP="00D26241">
      <w:r>
        <w:t xml:space="preserve">A 2021 review of the </w:t>
      </w:r>
      <w:proofErr w:type="spellStart"/>
      <w:r>
        <w:t>organisation</w:t>
      </w:r>
      <w:proofErr w:type="spellEnd"/>
      <w:r>
        <w:t xml:space="preserve"> by the Department of Non-Profit Associations and Charitable Companies determined there were “serious flaws” in World Vision’s activities that involved the transfer of funds to parties “known to be terror operatives”, though the report did not provide evidence or elaborate on whether by “terror operatives” it meant </w:t>
      </w:r>
      <w:proofErr w:type="spellStart"/>
      <w:r>
        <w:t>Halabi</w:t>
      </w:r>
      <w:proofErr w:type="spellEnd"/>
      <w:r>
        <w:t xml:space="preserve"> or others.</w:t>
      </w:r>
    </w:p>
    <w:p w14:paraId="396C5417" w14:textId="77777777" w:rsidR="00D26241" w:rsidRDefault="00D26241" w:rsidP="00D26241">
      <w:r>
        <w:t xml:space="preserve">A judge is set to rule on whether to dissolve the </w:t>
      </w:r>
      <w:proofErr w:type="spellStart"/>
      <w:r>
        <w:t>organisation</w:t>
      </w:r>
      <w:proofErr w:type="spellEnd"/>
      <w:r>
        <w:t xml:space="preserve"> in Israel later this month.</w:t>
      </w:r>
    </w:p>
    <w:p w14:paraId="0BE2CDF3" w14:textId="77777777" w:rsidR="00D26241" w:rsidRDefault="00D26241" w:rsidP="00D26241"/>
    <w:p w14:paraId="5FF17760" w14:textId="1703A3B8" w:rsidR="00D26241" w:rsidRDefault="00D26241" w:rsidP="00D26241">
      <w:r>
        <w:t>Reuters</w:t>
      </w:r>
    </w:p>
    <w:sectPr w:rsidR="00D26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41"/>
    <w:rsid w:val="00860D40"/>
    <w:rsid w:val="00D2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24ED"/>
  <w15:chartTrackingRefBased/>
  <w15:docId w15:val="{EE27B888-AF4D-4D6C-ABBB-BF607F1B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2022-06-17T00:00:00Z</dcterms:created>
  <dcterms:modified xsi:type="dcterms:W3CDTF">2022-06-17T00:03:00Z</dcterms:modified>
</cp:coreProperties>
</file>